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e5ef12c39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51c50947c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Gairloch,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1f390558b45e4" /><Relationship Type="http://schemas.openxmlformats.org/officeDocument/2006/relationships/numbering" Target="/word/numbering.xml" Id="Ra3e43f0e55754887" /><Relationship Type="http://schemas.openxmlformats.org/officeDocument/2006/relationships/settings" Target="/word/settings.xml" Id="R0520046c2c7c4789" /><Relationship Type="http://schemas.openxmlformats.org/officeDocument/2006/relationships/image" Target="/word/media/ae978845-e841-48a6-84f2-f239c3159d91.png" Id="Rf9251c50947c4df3" /></Relationships>
</file>