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74c6da57a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b093b8bb0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Harmony,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c7f5671e04bf2" /><Relationship Type="http://schemas.openxmlformats.org/officeDocument/2006/relationships/numbering" Target="/word/numbering.xml" Id="R206934f4fce64d7f" /><Relationship Type="http://schemas.openxmlformats.org/officeDocument/2006/relationships/settings" Target="/word/settings.xml" Id="Ra2cfb3c759734574" /><Relationship Type="http://schemas.openxmlformats.org/officeDocument/2006/relationships/image" Target="/word/media/75081dd7-4ec5-4ea8-9094-48420ea3f635.png" Id="R782b093b8bb04d27" /></Relationships>
</file>