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bac42c5d5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5d64afbfa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Truro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292e7c904f4c" /><Relationship Type="http://schemas.openxmlformats.org/officeDocument/2006/relationships/numbering" Target="/word/numbering.xml" Id="R9028cda40396469b" /><Relationship Type="http://schemas.openxmlformats.org/officeDocument/2006/relationships/settings" Target="/word/settings.xml" Id="R852dbd4e3d3542f9" /><Relationship Type="http://schemas.openxmlformats.org/officeDocument/2006/relationships/image" Target="/word/media/7a8f5dd6-9fa7-408f-b6de-6ed0df3dc7cd.png" Id="Rb7d5d64afbfa4d46" /></Relationships>
</file>