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e4743d44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b43a50d6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Niton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087fa8cab48c0" /><Relationship Type="http://schemas.openxmlformats.org/officeDocument/2006/relationships/numbering" Target="/word/numbering.xml" Id="Rb9832314e0d74454" /><Relationship Type="http://schemas.openxmlformats.org/officeDocument/2006/relationships/settings" Target="/word/settings.xml" Id="R33b6a04a0fbc44ca" /><Relationship Type="http://schemas.openxmlformats.org/officeDocument/2006/relationships/image" Target="/word/media/72e78164-190a-49b5-9633-6eb18da2a7ea.png" Id="Rb50b43a50d6f4016" /></Relationships>
</file>