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50cdf2651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7a9094fd4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Transcona,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27add4e1547c0" /><Relationship Type="http://schemas.openxmlformats.org/officeDocument/2006/relationships/numbering" Target="/word/numbering.xml" Id="R692d98b8a28c4b45" /><Relationship Type="http://schemas.openxmlformats.org/officeDocument/2006/relationships/settings" Target="/word/settings.xml" Id="R56c97072b78d478a" /><Relationship Type="http://schemas.openxmlformats.org/officeDocument/2006/relationships/image" Target="/word/media/77462600-c18f-413d-89ce-1ae9e20adad0.png" Id="R1a77a9094fd446a0" /></Relationships>
</file>