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b77cde366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a3bc47a0c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Ohio,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b068a30a74588" /><Relationship Type="http://schemas.openxmlformats.org/officeDocument/2006/relationships/numbering" Target="/word/numbering.xml" Id="R1f8b488d8360423b" /><Relationship Type="http://schemas.openxmlformats.org/officeDocument/2006/relationships/settings" Target="/word/settings.xml" Id="Rd669db14c2594ad2" /><Relationship Type="http://schemas.openxmlformats.org/officeDocument/2006/relationships/image" Target="/word/media/17fd8d85-84a3-41e3-880c-023e04b81a83.png" Id="Raeea3bc47a0c4481" /></Relationships>
</file>