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c830c264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91a2cae54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150f0c3e04c62" /><Relationship Type="http://schemas.openxmlformats.org/officeDocument/2006/relationships/numbering" Target="/word/numbering.xml" Id="R9d95e385a4dd4d3c" /><Relationship Type="http://schemas.openxmlformats.org/officeDocument/2006/relationships/settings" Target="/word/settings.xml" Id="R0c4e1e1ce5034cfe" /><Relationship Type="http://schemas.openxmlformats.org/officeDocument/2006/relationships/image" Target="/word/media/2f9432c5-c1ed-42f0-837f-2fc05dbbb641.png" Id="Re9e91a2cae54404d" /></Relationships>
</file>