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d8a7c4773540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56ff38867443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Painsec Junction,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08196f910e4928" /><Relationship Type="http://schemas.openxmlformats.org/officeDocument/2006/relationships/numbering" Target="/word/numbering.xml" Id="R8f84b3e809874468" /><Relationship Type="http://schemas.openxmlformats.org/officeDocument/2006/relationships/settings" Target="/word/settings.xml" Id="R06a87c603cff4e4f" /><Relationship Type="http://schemas.openxmlformats.org/officeDocument/2006/relationships/image" Target="/word/media/1d64d351-52b9-4db2-a9fd-f3b898868fb3.png" Id="Rf756ff38867443b4" /></Relationships>
</file>