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bb500fd7f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99b06237a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Paynes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de5a3a3434e8d" /><Relationship Type="http://schemas.openxmlformats.org/officeDocument/2006/relationships/numbering" Target="/word/numbering.xml" Id="R897b9a92acc046f3" /><Relationship Type="http://schemas.openxmlformats.org/officeDocument/2006/relationships/settings" Target="/word/settings.xml" Id="Red993a955bef4e50" /><Relationship Type="http://schemas.openxmlformats.org/officeDocument/2006/relationships/image" Target="/word/media/3e719933-7c21-4419-982d-2ceea8f32834.png" Id="Rb4099b06237a456e" /></Relationships>
</file>