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5edabcf8f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b5cacf2e6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Peesane,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b616c83dc458e" /><Relationship Type="http://schemas.openxmlformats.org/officeDocument/2006/relationships/numbering" Target="/word/numbering.xml" Id="R7fa6dcdecd6d4717" /><Relationship Type="http://schemas.openxmlformats.org/officeDocument/2006/relationships/settings" Target="/word/settings.xml" Id="R3842cca46c9c4e0e" /><Relationship Type="http://schemas.openxmlformats.org/officeDocument/2006/relationships/image" Target="/word/media/7ecea048-65a9-4e58-85a9-97ae3f0b8cea.png" Id="Rb1ab5cacf2e649ea" /></Relationships>
</file>