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c628de6ed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24caad6f7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e12daece749f2" /><Relationship Type="http://schemas.openxmlformats.org/officeDocument/2006/relationships/numbering" Target="/word/numbering.xml" Id="R7d8e6b9dd4534b32" /><Relationship Type="http://schemas.openxmlformats.org/officeDocument/2006/relationships/settings" Target="/word/settings.xml" Id="R7a924d3cef844c14" /><Relationship Type="http://schemas.openxmlformats.org/officeDocument/2006/relationships/image" Target="/word/media/104774df-a3f1-41f9-93dd-9d37575caf7d.png" Id="Rc1f24caad6f74579" /></Relationships>
</file>