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9a1aac957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1e50ec760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Petley,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fb51486794d21" /><Relationship Type="http://schemas.openxmlformats.org/officeDocument/2006/relationships/numbering" Target="/word/numbering.xml" Id="R0833f069f81b4173" /><Relationship Type="http://schemas.openxmlformats.org/officeDocument/2006/relationships/settings" Target="/word/settings.xml" Id="R7ef3d2e827824f64" /><Relationship Type="http://schemas.openxmlformats.org/officeDocument/2006/relationships/image" Target="/word/media/bd303fdb-ac7f-40ba-a1e9-15ff082afeaf.png" Id="R68f1e50ec76042c1" /></Relationships>
</file>