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b0477d753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2fcf063c6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Phillipston,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39e7c2c584d4c" /><Relationship Type="http://schemas.openxmlformats.org/officeDocument/2006/relationships/numbering" Target="/word/numbering.xml" Id="R3f3839314d3446ed" /><Relationship Type="http://schemas.openxmlformats.org/officeDocument/2006/relationships/settings" Target="/word/settings.xml" Id="R59d176878f554729" /><Relationship Type="http://schemas.openxmlformats.org/officeDocument/2006/relationships/image" Target="/word/media/a3ba3d89-c7f0-4780-81b0-ec815053c25b.png" Id="R7032fcf063c64cca" /></Relationships>
</file>