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473bf38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180c3b19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Picadilly,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c5ec4b7d469f" /><Relationship Type="http://schemas.openxmlformats.org/officeDocument/2006/relationships/numbering" Target="/word/numbering.xml" Id="R847b2ecc39f24c60" /><Relationship Type="http://schemas.openxmlformats.org/officeDocument/2006/relationships/settings" Target="/word/settings.xml" Id="R3db7e06106fc4917" /><Relationship Type="http://schemas.openxmlformats.org/officeDocument/2006/relationships/image" Target="/word/media/f2d0b616-a621-4c65-a46e-700ff8a5cf25.png" Id="R37e6180c3b194d03" /></Relationships>
</file>