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0132c2cb8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4ee0f5a21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Pictou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89a9b63324c4f" /><Relationship Type="http://schemas.openxmlformats.org/officeDocument/2006/relationships/numbering" Target="/word/numbering.xml" Id="Rbb4d05b59ff74aa3" /><Relationship Type="http://schemas.openxmlformats.org/officeDocument/2006/relationships/settings" Target="/word/settings.xml" Id="R6996344ef1784ff8" /><Relationship Type="http://schemas.openxmlformats.org/officeDocument/2006/relationships/image" Target="/word/media/c0051363-3750-4502-922c-145dbe30a66e.png" Id="R80a4ee0f5a2140ac" /></Relationships>
</file>