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87f543f63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a2789c9c5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Plage-Saint-Francois,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29b5f86d8473d" /><Relationship Type="http://schemas.openxmlformats.org/officeDocument/2006/relationships/numbering" Target="/word/numbering.xml" Id="R6f6ecfd3cd1a4442" /><Relationship Type="http://schemas.openxmlformats.org/officeDocument/2006/relationships/settings" Target="/word/settings.xml" Id="Rf10d70571f724f7b" /><Relationship Type="http://schemas.openxmlformats.org/officeDocument/2006/relationships/image" Target="/word/media/a00fac45-de7f-4100-83f1-8d6f46cfbbbb.png" Id="Rdafa2789c9c549f3" /></Relationships>
</file>