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28a4a9789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77f297459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9d24d573c4838" /><Relationship Type="http://schemas.openxmlformats.org/officeDocument/2006/relationships/numbering" Target="/word/numbering.xml" Id="R1c9648acf7fd4ea7" /><Relationship Type="http://schemas.openxmlformats.org/officeDocument/2006/relationships/settings" Target="/word/settings.xml" Id="R447eaa68079f47b2" /><Relationship Type="http://schemas.openxmlformats.org/officeDocument/2006/relationships/image" Target="/word/media/d5d0b51b-c406-49a3-82ec-2ff5b59350c2.png" Id="Rcf077f2974594f67" /></Relationships>
</file>