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4232a4fdc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b6c93cb0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Plessisville,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a1657106b471b" /><Relationship Type="http://schemas.openxmlformats.org/officeDocument/2006/relationships/numbering" Target="/word/numbering.xml" Id="R78ead167b1854597" /><Relationship Type="http://schemas.openxmlformats.org/officeDocument/2006/relationships/settings" Target="/word/settings.xml" Id="R0ad3a0df21c948a6" /><Relationship Type="http://schemas.openxmlformats.org/officeDocument/2006/relationships/image" Target="/word/media/f85b8838-352b-43bd-a957-d2dfe95cf11c.png" Id="R2a4ab6c93cb04b07" /></Relationships>
</file>