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f67660f0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3ca54b5d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b8636cb104b9c" /><Relationship Type="http://schemas.openxmlformats.org/officeDocument/2006/relationships/numbering" Target="/word/numbering.xml" Id="R06c9c486012a4cc5" /><Relationship Type="http://schemas.openxmlformats.org/officeDocument/2006/relationships/settings" Target="/word/settings.xml" Id="R0c2685e2f0384e70" /><Relationship Type="http://schemas.openxmlformats.org/officeDocument/2006/relationships/image" Target="/word/media/2e27b59f-0c8d-4e68-8bf0-dfc1cc1bb169.png" Id="Rea913ca54b5d46f4" /></Relationships>
</file>