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e29d378d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12dea4e84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Puntledge,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d87edf4724530" /><Relationship Type="http://schemas.openxmlformats.org/officeDocument/2006/relationships/numbering" Target="/word/numbering.xml" Id="R16bb26f7c4db49d9" /><Relationship Type="http://schemas.openxmlformats.org/officeDocument/2006/relationships/settings" Target="/word/settings.xml" Id="R5fd8a5f1c28b4f8a" /><Relationship Type="http://schemas.openxmlformats.org/officeDocument/2006/relationships/image" Target="/word/media/e9cab782-fe7e-449f-9496-c8d828d8757b.png" Id="Rf5212dea4e84454b" /></Relationships>
</file>