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b2bc9b410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b80d217a8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Purdy,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b298d7a424ad0" /><Relationship Type="http://schemas.openxmlformats.org/officeDocument/2006/relationships/numbering" Target="/word/numbering.xml" Id="R5da7f8fa66164569" /><Relationship Type="http://schemas.openxmlformats.org/officeDocument/2006/relationships/settings" Target="/word/settings.xml" Id="Rf6e67bbb670a45fb" /><Relationship Type="http://schemas.openxmlformats.org/officeDocument/2006/relationships/image" Target="/word/media/b54d9c1e-c78a-400a-9e72-3e790cd80e59.png" Id="R9dcb80d217a84e20" /></Relationships>
</file>