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e2fc14e37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e94d893e8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Quinte West,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68ce536324a32" /><Relationship Type="http://schemas.openxmlformats.org/officeDocument/2006/relationships/numbering" Target="/word/numbering.xml" Id="Rd7ff64f20c404bbd" /><Relationship Type="http://schemas.openxmlformats.org/officeDocument/2006/relationships/settings" Target="/word/settings.xml" Id="Ra0a081333af9406d" /><Relationship Type="http://schemas.openxmlformats.org/officeDocument/2006/relationships/image" Target="/word/media/2a9bbb73-d3a1-499d-bc61-0c1b4e231822.png" Id="Re67e94d893e84908" /></Relationships>
</file>