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ee1c939fe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1f2fa03ef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Rang-Double-Nord,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23f9e5bf8495f" /><Relationship Type="http://schemas.openxmlformats.org/officeDocument/2006/relationships/numbering" Target="/word/numbering.xml" Id="R9771337473734b81" /><Relationship Type="http://schemas.openxmlformats.org/officeDocument/2006/relationships/settings" Target="/word/settings.xml" Id="Rce9fcc2777444c9c" /><Relationship Type="http://schemas.openxmlformats.org/officeDocument/2006/relationships/image" Target="/word/media/6fdd7add-7631-4c47-b3ce-0c7ee131bceb.png" Id="R04e1f2fa03ef4fb5" /></Relationships>
</file>