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f06f95c6d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d52d5b228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32957f2954f69" /><Relationship Type="http://schemas.openxmlformats.org/officeDocument/2006/relationships/numbering" Target="/word/numbering.xml" Id="Rcbbb42b94f284785" /><Relationship Type="http://schemas.openxmlformats.org/officeDocument/2006/relationships/settings" Target="/word/settings.xml" Id="Radcd242aad594237" /><Relationship Type="http://schemas.openxmlformats.org/officeDocument/2006/relationships/image" Target="/word/media/5c00b9b2-2aba-4eb9-8bb2-ba93de99b02b.png" Id="R33bd52d5b2284f22" /></Relationships>
</file>