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f28c54d8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5bcaefa7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Redore,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6f3df16048bc" /><Relationship Type="http://schemas.openxmlformats.org/officeDocument/2006/relationships/numbering" Target="/word/numbering.xml" Id="R12d3e85d42f9432e" /><Relationship Type="http://schemas.openxmlformats.org/officeDocument/2006/relationships/settings" Target="/word/settings.xml" Id="R4aa1567ce5d14451" /><Relationship Type="http://schemas.openxmlformats.org/officeDocument/2006/relationships/image" Target="/word/media/ff26fa40-ecb1-463e-90ac-24060a7d8be0.png" Id="Rdca95bcaefa74897" /></Relationships>
</file>