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e65b01c21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0b106cdcf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Redstone,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c58af9fe4353" /><Relationship Type="http://schemas.openxmlformats.org/officeDocument/2006/relationships/numbering" Target="/word/numbering.xml" Id="Rba74096c2639468f" /><Relationship Type="http://schemas.openxmlformats.org/officeDocument/2006/relationships/settings" Target="/word/settings.xml" Id="Rc253dd3b9b234d99" /><Relationship Type="http://schemas.openxmlformats.org/officeDocument/2006/relationships/image" Target="/word/media/09377c3a-5fd1-4a6f-adab-de5e7bcabc8a.png" Id="R0b90b106cdcf4a3d" /></Relationships>
</file>