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2aae5c1c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3f6645f7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de Chute,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f67823bf84006" /><Relationship Type="http://schemas.openxmlformats.org/officeDocument/2006/relationships/numbering" Target="/word/numbering.xml" Id="R8a84fae33ac44134" /><Relationship Type="http://schemas.openxmlformats.org/officeDocument/2006/relationships/settings" Target="/word/settings.xml" Id="R6f20bf5dd97e41c4" /><Relationship Type="http://schemas.openxmlformats.org/officeDocument/2006/relationships/image" Target="/word/media/7b4bf201-6912-44c3-b5a0-f907877a50f5.png" Id="R64993f6645f746e8" /></Relationships>
</file>