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c8df9c10b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092aa5cef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Riviere-a-la-Chaloupe-Est,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9f6db2db84893" /><Relationship Type="http://schemas.openxmlformats.org/officeDocument/2006/relationships/numbering" Target="/word/numbering.xml" Id="Ra3ed00aa87cc490b" /><Relationship Type="http://schemas.openxmlformats.org/officeDocument/2006/relationships/settings" Target="/word/settings.xml" Id="Re31e955afcc141a4" /><Relationship Type="http://schemas.openxmlformats.org/officeDocument/2006/relationships/image" Target="/word/media/06127678-0b68-4e2a-87a1-b0615e14e013.png" Id="Rf18092aa5cef4473" /></Relationships>
</file>