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ced926dd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c66de22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Blanche-Harbour Le Cou,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01ab9995d49ab" /><Relationship Type="http://schemas.openxmlformats.org/officeDocument/2006/relationships/numbering" Target="/word/numbering.xml" Id="R5fbcba3c851142b6" /><Relationship Type="http://schemas.openxmlformats.org/officeDocument/2006/relationships/settings" Target="/word/settings.xml" Id="Rba94ee2cafa748e6" /><Relationship Type="http://schemas.openxmlformats.org/officeDocument/2006/relationships/image" Target="/word/media/5cb5cbda-52bc-4cdf-a57d-2df51971b161.png" Id="R1e36c66de2244e0d" /></Relationships>
</file>