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db58d75b3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15d5b817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Ruisseau-a-la-Loutre,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c52b3003c4be3" /><Relationship Type="http://schemas.openxmlformats.org/officeDocument/2006/relationships/numbering" Target="/word/numbering.xml" Id="R081a015dc8204f61" /><Relationship Type="http://schemas.openxmlformats.org/officeDocument/2006/relationships/settings" Target="/word/settings.xml" Id="R235a71986cd44ce6" /><Relationship Type="http://schemas.openxmlformats.org/officeDocument/2006/relationships/image" Target="/word/media/644e8621-82f0-4799-a050-fd42fad5ee58.png" Id="Rf4c15d5b817740b3" /></Relationships>
</file>