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1b84cdb22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beb2c01b4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Rumpelville,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cbb8e62da4ac9" /><Relationship Type="http://schemas.openxmlformats.org/officeDocument/2006/relationships/numbering" Target="/word/numbering.xml" Id="Rcfc8e3a162dc4995" /><Relationship Type="http://schemas.openxmlformats.org/officeDocument/2006/relationships/settings" Target="/word/settings.xml" Id="R02ff210be75742ab" /><Relationship Type="http://schemas.openxmlformats.org/officeDocument/2006/relationships/image" Target="/word/media/696a5e7e-2c6c-484a-9008-043b9835ddc7.png" Id="R861beb2c01b44b48" /></Relationships>
</file>