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03e1bd4fc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1d47dcbb6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Saint-Conrad,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31b59651c4594" /><Relationship Type="http://schemas.openxmlformats.org/officeDocument/2006/relationships/numbering" Target="/word/numbering.xml" Id="Rd3969f394f224628" /><Relationship Type="http://schemas.openxmlformats.org/officeDocument/2006/relationships/settings" Target="/word/settings.xml" Id="R2b448823658a47af" /><Relationship Type="http://schemas.openxmlformats.org/officeDocument/2006/relationships/image" Target="/word/media/ae78cef8-faa9-414c-a1ba-d2c00be2293d.png" Id="R4951d47dcbb64d70" /></Relationships>
</file>