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b56327e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f71d9fd6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Saint-Cyprien-de-Napierville,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abab70eb4f50" /><Relationship Type="http://schemas.openxmlformats.org/officeDocument/2006/relationships/numbering" Target="/word/numbering.xml" Id="R9f3ec526a204475b" /><Relationship Type="http://schemas.openxmlformats.org/officeDocument/2006/relationships/settings" Target="/word/settings.xml" Id="R74cc71fcc93746e3" /><Relationship Type="http://schemas.openxmlformats.org/officeDocument/2006/relationships/image" Target="/word/media/abf19335-fe2b-48d3-8735-35b27996c0f5.png" Id="R4cccf71d9fd64936" /></Relationships>
</file>