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40f3269b1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aa8c8d88d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Saint-Dominique-du-Rosaire,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9ca348f4945db" /><Relationship Type="http://schemas.openxmlformats.org/officeDocument/2006/relationships/numbering" Target="/word/numbering.xml" Id="R6acd4c1e35dc4c03" /><Relationship Type="http://schemas.openxmlformats.org/officeDocument/2006/relationships/settings" Target="/word/settings.xml" Id="Re14f0da6bf8b4e27" /><Relationship Type="http://schemas.openxmlformats.org/officeDocument/2006/relationships/image" Target="/word/media/ad933ae2-c6da-4061-998c-f8a33747dc72.png" Id="R2a8aa8c8d88d409b" /></Relationships>
</file>