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cb1fcc09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95188a68e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Saint-Francois-de-Kent,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101e9a3ab4a49" /><Relationship Type="http://schemas.openxmlformats.org/officeDocument/2006/relationships/numbering" Target="/word/numbering.xml" Id="R784d87783de64483" /><Relationship Type="http://schemas.openxmlformats.org/officeDocument/2006/relationships/settings" Target="/word/settings.xml" Id="R06615aa725cb4758" /><Relationship Type="http://schemas.openxmlformats.org/officeDocument/2006/relationships/image" Target="/word/media/c0919059-8de3-4751-abd7-7e879e426337.png" Id="Rc4995188a68e4a60" /></Relationships>
</file>