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c5726f048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319145171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Saint-Jogues,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f56af17be492f" /><Relationship Type="http://schemas.openxmlformats.org/officeDocument/2006/relationships/numbering" Target="/word/numbering.xml" Id="Raf64d08b86a64bfe" /><Relationship Type="http://schemas.openxmlformats.org/officeDocument/2006/relationships/settings" Target="/word/settings.xml" Id="R66ce9ba59c5c4cb3" /><Relationship Type="http://schemas.openxmlformats.org/officeDocument/2006/relationships/image" Target="/word/media/8f663e40-6a3a-455a-94da-359e8bd27940.png" Id="R5073191451714a07" /></Relationships>
</file>