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7408bd3cca44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92718bf1784d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Saint-Leon-le-Grand,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060c1ed912499a" /><Relationship Type="http://schemas.openxmlformats.org/officeDocument/2006/relationships/numbering" Target="/word/numbering.xml" Id="R57ab42bf6d334b02" /><Relationship Type="http://schemas.openxmlformats.org/officeDocument/2006/relationships/settings" Target="/word/settings.xml" Id="R621a35997a7846f3" /><Relationship Type="http://schemas.openxmlformats.org/officeDocument/2006/relationships/image" Target="/word/media/8c013568-e19c-48f9-845e-d54cd123d297.png" Id="R8892718bf1784df1" /></Relationships>
</file>