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b2ed18974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0c2b15d86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Saint-Paulin-Dalibaire,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9e63e604d4ae9" /><Relationship Type="http://schemas.openxmlformats.org/officeDocument/2006/relationships/numbering" Target="/word/numbering.xml" Id="R6609bf00f2da4ebc" /><Relationship Type="http://schemas.openxmlformats.org/officeDocument/2006/relationships/settings" Target="/word/settings.xml" Id="R7a9f46809c1c4197" /><Relationship Type="http://schemas.openxmlformats.org/officeDocument/2006/relationships/image" Target="/word/media/d7a1d0c2-49e4-4eea-9a59-dcbabcd35d39.png" Id="Re370c2b15d8649c0" /></Relationships>
</file>