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0b02ca7d6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83f7030d0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Saint-Placide-de-Charlevoix,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c613463aa45f6" /><Relationship Type="http://schemas.openxmlformats.org/officeDocument/2006/relationships/numbering" Target="/word/numbering.xml" Id="Rfda095d5d4164ba0" /><Relationship Type="http://schemas.openxmlformats.org/officeDocument/2006/relationships/settings" Target="/word/settings.xml" Id="Rffce13874e654861" /><Relationship Type="http://schemas.openxmlformats.org/officeDocument/2006/relationships/image" Target="/word/media/a0f972a0-5fdc-4ffb-bbc2-ade69a9e8d5c.png" Id="Rc0483f7030d0490b" /></Relationships>
</file>