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4ace938c3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c60d2cf8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Saint-Venant-de-Paquette,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dd168f0d44edd" /><Relationship Type="http://schemas.openxmlformats.org/officeDocument/2006/relationships/numbering" Target="/word/numbering.xml" Id="R7d1974652d124586" /><Relationship Type="http://schemas.openxmlformats.org/officeDocument/2006/relationships/settings" Target="/word/settings.xml" Id="R4f1c227e219d4ebb" /><Relationship Type="http://schemas.openxmlformats.org/officeDocument/2006/relationships/image" Target="/word/media/9b9c3e29-4dbc-4bea-83b7-e52ba05cb72c.png" Id="R8c4bc60d2cf84ca5" /></Relationships>
</file>