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bb4e5ee35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a7dda2425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2d2254ee3453a" /><Relationship Type="http://schemas.openxmlformats.org/officeDocument/2006/relationships/numbering" Target="/word/numbering.xml" Id="Rf8cf832039834c97" /><Relationship Type="http://schemas.openxmlformats.org/officeDocument/2006/relationships/settings" Target="/word/settings.xml" Id="Rb11cc6df786c4963" /><Relationship Type="http://schemas.openxmlformats.org/officeDocument/2006/relationships/image" Target="/word/media/da90a564-cbbe-48d6-87c6-e426a4893dc1.png" Id="R4b6a7dda24254b19" /></Relationships>
</file>