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1f91bc43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3c49526e1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Sainte-Barbe,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16b4e9e494575" /><Relationship Type="http://schemas.openxmlformats.org/officeDocument/2006/relationships/numbering" Target="/word/numbering.xml" Id="Ra999a16bcb744515" /><Relationship Type="http://schemas.openxmlformats.org/officeDocument/2006/relationships/settings" Target="/word/settings.xml" Id="R6c2ebf5a3c7d4c85" /><Relationship Type="http://schemas.openxmlformats.org/officeDocument/2006/relationships/image" Target="/word/media/488ce848-a72e-42f2-bda4-063f11a59852.png" Id="R7203c49526e148fc" /></Relationships>
</file>