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c85ce2cb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df1551dd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Sainte-Marie-sur-Mer,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e78caeb740be" /><Relationship Type="http://schemas.openxmlformats.org/officeDocument/2006/relationships/numbering" Target="/word/numbering.xml" Id="R43e396e8ea9140c2" /><Relationship Type="http://schemas.openxmlformats.org/officeDocument/2006/relationships/settings" Target="/word/settings.xml" Id="R4c2ca08064fa42d7" /><Relationship Type="http://schemas.openxmlformats.org/officeDocument/2006/relationships/image" Target="/word/media/1c09e627-19db-48f6-b2d2-268acef0622a.png" Id="R8f13df1551dd442b" /></Relationships>
</file>