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695b818e4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0a2884d2b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Sarita,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9c134ec794a6c" /><Relationship Type="http://schemas.openxmlformats.org/officeDocument/2006/relationships/numbering" Target="/word/numbering.xml" Id="Re39993ee01f24225" /><Relationship Type="http://schemas.openxmlformats.org/officeDocument/2006/relationships/settings" Target="/word/settings.xml" Id="R1221542aa95f4b75" /><Relationship Type="http://schemas.openxmlformats.org/officeDocument/2006/relationships/image" Target="/word/media/4ef23000-55ff-4ae3-a377-2fe7c1d4d3c1.png" Id="R33e0a2884d2b497d" /></Relationships>
</file>