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0857920f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b51f86e9f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ec9f269034a3c" /><Relationship Type="http://schemas.openxmlformats.org/officeDocument/2006/relationships/numbering" Target="/word/numbering.xml" Id="Rec3f95bb7f8e4aa0" /><Relationship Type="http://schemas.openxmlformats.org/officeDocument/2006/relationships/settings" Target="/word/settings.xml" Id="R4072021f829f466f" /><Relationship Type="http://schemas.openxmlformats.org/officeDocument/2006/relationships/image" Target="/word/media/b9a3995d-9ddf-4d89-8322-a2855e9c8546.png" Id="R3dfb51f86e9f439b" /></Relationships>
</file>