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2c5f5e795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7fbe7e187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Scotstown,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26a5cc6254b4e" /><Relationship Type="http://schemas.openxmlformats.org/officeDocument/2006/relationships/numbering" Target="/word/numbering.xml" Id="Rd6d256f5b98747e0" /><Relationship Type="http://schemas.openxmlformats.org/officeDocument/2006/relationships/settings" Target="/word/settings.xml" Id="R204bdddda64e436d" /><Relationship Type="http://schemas.openxmlformats.org/officeDocument/2006/relationships/image" Target="/word/media/83452d82-a4df-4663-8f04-f12b9ca3a354.png" Id="Rdd77fbe7e187416d" /></Relationships>
</file>