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815a7abdc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4b353cef2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Secteur-Charlevoix,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80600abc042df" /><Relationship Type="http://schemas.openxmlformats.org/officeDocument/2006/relationships/numbering" Target="/word/numbering.xml" Id="R17a7b163ea98420e" /><Relationship Type="http://schemas.openxmlformats.org/officeDocument/2006/relationships/settings" Target="/word/settings.xml" Id="R7b01b3f7cbf84669" /><Relationship Type="http://schemas.openxmlformats.org/officeDocument/2006/relationships/image" Target="/word/media/5677b7fb-b9dc-418e-b80f-26284a71f1c3.png" Id="R9714b353cef240b9" /></Relationships>
</file>