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36ee29f2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e126d1d6b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Shamrock,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ecb598e804e8f" /><Relationship Type="http://schemas.openxmlformats.org/officeDocument/2006/relationships/numbering" Target="/word/numbering.xml" Id="R152540e435a740ef" /><Relationship Type="http://schemas.openxmlformats.org/officeDocument/2006/relationships/settings" Target="/word/settings.xml" Id="R3ff76a65ff724e1f" /><Relationship Type="http://schemas.openxmlformats.org/officeDocument/2006/relationships/image" Target="/word/media/dab019af-834e-460d-8a72-75cc3d64e5b3.png" Id="R275e126d1d6b4d58" /></Relationships>
</file>