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1038e52b4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45be5849c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Sheppardton,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2c3b524bd442c" /><Relationship Type="http://schemas.openxmlformats.org/officeDocument/2006/relationships/numbering" Target="/word/numbering.xml" Id="R7c2c23b82e634371" /><Relationship Type="http://schemas.openxmlformats.org/officeDocument/2006/relationships/settings" Target="/word/settings.xml" Id="R6b16162ec8434ece" /><Relationship Type="http://schemas.openxmlformats.org/officeDocument/2006/relationships/image" Target="/word/media/b073b479-0edc-4a04-be21-f83edfc31f7e.png" Id="R73a45be5849c4c9c" /></Relationships>
</file>