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a8b38d87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f0b4b57c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Shigawake,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256e9cebe4e69" /><Relationship Type="http://schemas.openxmlformats.org/officeDocument/2006/relationships/numbering" Target="/word/numbering.xml" Id="Rf17661794d964d08" /><Relationship Type="http://schemas.openxmlformats.org/officeDocument/2006/relationships/settings" Target="/word/settings.xml" Id="R7fd3067ecedd4720" /><Relationship Type="http://schemas.openxmlformats.org/officeDocument/2006/relationships/image" Target="/word/media/3afaf42d-a0bd-40a0-b535-2e3635f863aa.png" Id="R0792f0b4b57c4f7d" /></Relationships>
</file>